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66B" w:rsidRDefault="00C0766B" w:rsidP="00C0766B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Montserrat" w:eastAsia="Times New Roman" w:hAnsi="Montserrat" w:cs="Times New Roman"/>
          <w:b/>
          <w:bCs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5940425" cy="2359075"/>
            <wp:effectExtent l="0" t="0" r="3175" b="3175"/>
            <wp:docPr id="2" name="Рисунок 2" descr="C:\Users\Равия\Desktop\vpr_kartinka_n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вия\Desktop\vpr_kartinka_no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5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66B" w:rsidRPr="00C0766B" w:rsidRDefault="00C0766B" w:rsidP="00C0766B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C0766B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Информация о Всероссийских проверочных работах (ВПР)</w:t>
      </w:r>
    </w:p>
    <w:p w:rsidR="00C0766B" w:rsidRPr="00C0766B" w:rsidRDefault="00C0766B" w:rsidP="00C0766B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C0766B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Что такое ВПР</w:t>
      </w:r>
    </w:p>
    <w:p w:rsidR="00C0766B" w:rsidRPr="00C0766B" w:rsidRDefault="00C0766B" w:rsidP="00C0766B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766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Всероссийские проверочные работы (ВПР)</w:t>
      </w:r>
      <w:r w:rsidRPr="00C0766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– это ежегодные контрольные работы по нескольким общеобразовательным предметам, проводимые в российских школах. От обычных проверочных работ они отличаются тем, что их результаты не влияют на итоговые оценки школьников и имеют свою систему оценивания. За каждую работу ученик получает первичные баллы, которые переводятся в привычные оценки с помощью специальной шкалы.</w:t>
      </w:r>
    </w:p>
    <w:p w:rsidR="00C0766B" w:rsidRPr="00C0766B" w:rsidRDefault="00C0766B" w:rsidP="00C0766B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766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Главной целью проведения ВПР</w:t>
      </w:r>
      <w:r w:rsidRPr="00C0766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является анализ уровня подготовки в школах разных регионов страны. Утверждается, что результаты ВПР не могут рассматриваться как оценка деятельности отдельных учащихся и педагогов, а должны выявить реальную ситуацию в образовании.</w:t>
      </w:r>
    </w:p>
    <w:p w:rsidR="00C0766B" w:rsidRPr="00C0766B" w:rsidRDefault="00C0766B" w:rsidP="00C0766B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766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Изменения в ВПР 2026:</w:t>
      </w:r>
    </w:p>
    <w:p w:rsidR="00C0766B" w:rsidRPr="00C0766B" w:rsidRDefault="00C0766B" w:rsidP="00C0766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spellStart"/>
      <w:r w:rsidRPr="00C0766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Рособрнадзор</w:t>
      </w:r>
      <w:proofErr w:type="spellEnd"/>
      <w:r w:rsidRPr="00C0766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и Федеральный институт оценки качества образования (ФИОКО) объявили </w:t>
      </w:r>
      <w:hyperlink r:id="rId7" w:history="1">
        <w:r w:rsidRPr="00C0766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ключевые изменения</w:t>
        </w:r>
      </w:hyperlink>
      <w:r w:rsidRPr="00C0766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 в проведении Всероссийских проверочных работ (ВПР) в учебном году 2025/2026. ВПР — это один из главных инструментов оценки уровня подготовки школьников на федеральном уровне, и в 2026 году они пройдут с 20 апреля по 20 мая. Однако теперь школы смогут самостоятельно выбирать дату проведения проверочных работ, учитывая рекомендации </w:t>
      </w:r>
      <w:proofErr w:type="spellStart"/>
      <w:r w:rsidRPr="00C0766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Рособрнадзора</w:t>
      </w:r>
      <w:proofErr w:type="spellEnd"/>
      <w:r w:rsidRPr="00C0766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и особенности своего учебного графика.</w:t>
      </w:r>
    </w:p>
    <w:p w:rsidR="00C0766B" w:rsidRPr="00C0766B" w:rsidRDefault="00C0766B" w:rsidP="00C0766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766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Новые сроки проведения</w:t>
      </w:r>
    </w:p>
    <w:p w:rsidR="00C0766B" w:rsidRPr="00C0766B" w:rsidRDefault="00C0766B" w:rsidP="00C0766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766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ВПР весной 2026 года охватят учеников 4–8   классов. Проверочные работы продлятся в диапазоне с 20 апреля до 20 мая, что даёт школам возможность планировать экзамены в удобное для себя время. Такой подход нацелен на то, чтобы разгрузить учебный процесс и дать больше свободы образовательным учреждениям при организации итоговых проверок.</w:t>
      </w:r>
    </w:p>
    <w:p w:rsidR="00C0766B" w:rsidRPr="00C0766B" w:rsidRDefault="00C0766B" w:rsidP="00C0766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766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 xml:space="preserve">Длительность ВПР будет варьироваться от 45 до 90 минут в зависимости от уровня класса и предмета. Такой формат позволит подобрать оптимальные условия для школьников, </w:t>
      </w:r>
      <w:proofErr w:type="spellStart"/>
      <w:r w:rsidRPr="00C0766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минимизируя</w:t>
      </w:r>
      <w:proofErr w:type="spellEnd"/>
      <w:r w:rsidRPr="00C0766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стресс, сохраняя мотивацию и точность оценки знаний.</w:t>
      </w:r>
    </w:p>
    <w:p w:rsidR="00C0766B" w:rsidRPr="00C0766B" w:rsidRDefault="00C0766B" w:rsidP="00C0766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766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Изменения в предметах ВПР</w:t>
      </w:r>
    </w:p>
    <w:p w:rsidR="00C0766B" w:rsidRPr="00C0766B" w:rsidRDefault="00C0766B" w:rsidP="00C0766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766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2026 году в списке предметов появится несколько важных нововведений:</w:t>
      </w:r>
    </w:p>
    <w:p w:rsidR="00C0766B" w:rsidRPr="00C0766B" w:rsidRDefault="00C0766B" w:rsidP="00C0766B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766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6 и 7 классах </w:t>
      </w:r>
      <w:r w:rsidRPr="00C0766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исключено обществознание</w:t>
      </w:r>
      <w:r w:rsidRPr="00C0766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— из перечня предметов для проверочных работ, что связано с обновлениями в программе и оптимизацией учебного процесса для этих классов.</w:t>
      </w:r>
    </w:p>
    <w:p w:rsidR="00C0766B" w:rsidRPr="00C0766B" w:rsidRDefault="00C0766B" w:rsidP="00C0766B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766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Для младших классов (4-х) проверочные работы будут проводиться по двум основным предметам — русскому языку и математике, а также по одному из предметов по выбору (окружающий мир, литературное чтение или иностранный язык).</w:t>
      </w:r>
    </w:p>
    <w:p w:rsidR="00C0766B" w:rsidRPr="00C0766B" w:rsidRDefault="00C0766B" w:rsidP="00C0766B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766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В остальных классах выбор предметов для ВПР будет включать два предмета случайного выбора: один </w:t>
      </w:r>
      <w:proofErr w:type="gramStart"/>
      <w:r w:rsidRPr="00C0766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естественно-научного</w:t>
      </w:r>
      <w:proofErr w:type="gramEnd"/>
      <w:r w:rsidRPr="00C0766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блока, другой гуманитарного.</w:t>
      </w:r>
    </w:p>
    <w:p w:rsidR="00C0766B" w:rsidRPr="00C0766B" w:rsidRDefault="00C0766B" w:rsidP="00C0766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766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 Изменения в ВПР 2026:</w:t>
      </w:r>
    </w:p>
    <w:p w:rsidR="00C0766B" w:rsidRPr="00C0766B" w:rsidRDefault="00C0766B" w:rsidP="00C0766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spellStart"/>
      <w:r w:rsidRPr="00C0766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Рособрнадзор</w:t>
      </w:r>
      <w:proofErr w:type="spellEnd"/>
      <w:r w:rsidRPr="00C0766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и Федеральный институт оценки качества образования (ФИОКО) объявили </w:t>
      </w:r>
      <w:hyperlink r:id="rId8" w:history="1">
        <w:r w:rsidRPr="00C0766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ключевые изменения</w:t>
        </w:r>
      </w:hyperlink>
      <w:r w:rsidRPr="00C0766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 в проведении Всероссийских проверочных работ (ВПР) в учебном году 2025/2026. ВПР — это один из главных инструментов оценки уровня подготовки школьников на федеральном уровне, и в 2026 году они пройдут с 20 апреля по 20 мая. Однако теперь школы смогут самостоятельно выбирать дату проведения проверочных работ, учитывая рекомендации </w:t>
      </w:r>
      <w:proofErr w:type="spellStart"/>
      <w:r w:rsidRPr="00C0766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Рособрнадзора</w:t>
      </w:r>
      <w:proofErr w:type="spellEnd"/>
      <w:r w:rsidRPr="00C0766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и особенности своего учебного графика.</w:t>
      </w:r>
    </w:p>
    <w:p w:rsidR="00C0766B" w:rsidRPr="00C0766B" w:rsidRDefault="00C0766B" w:rsidP="00C0766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766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Новые сроки проведения</w:t>
      </w:r>
    </w:p>
    <w:p w:rsidR="00C0766B" w:rsidRPr="00C0766B" w:rsidRDefault="00C0766B" w:rsidP="00C0766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766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ВПР весной 2026 года охватят учеников 4–8   классов. Проверочные работы продлятся в диапазоне с 20 апреля до 20 мая, что даёт школам возможность планировать экзамены в удобное для себя время. Такой подход нацелен на то, чтобы разгрузить учебный процесс и дать больше свободы образовательным учреждениям при организации итоговых проверок.</w:t>
      </w:r>
    </w:p>
    <w:p w:rsidR="00C0766B" w:rsidRPr="00C0766B" w:rsidRDefault="00C0766B" w:rsidP="00C0766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766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Длительность ВПР будет варьироваться от 45 до 90 минут в зависимости от уровня класса и предмета. Такой формат позволит подобрать оптимальные условия для школьников, </w:t>
      </w:r>
      <w:proofErr w:type="spellStart"/>
      <w:r w:rsidRPr="00C0766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минимизируя</w:t>
      </w:r>
      <w:proofErr w:type="spellEnd"/>
      <w:r w:rsidRPr="00C0766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стресс, сохраняя мотивацию и точность оценки знаний.</w:t>
      </w:r>
    </w:p>
    <w:p w:rsidR="00C0766B" w:rsidRPr="00C0766B" w:rsidRDefault="00C0766B" w:rsidP="00C0766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766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Изменения в предметах ВПР</w:t>
      </w:r>
    </w:p>
    <w:p w:rsidR="00C0766B" w:rsidRPr="00C0766B" w:rsidRDefault="00C0766B" w:rsidP="00C0766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766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2026 году в списке предметов появится несколько важных нововведений:</w:t>
      </w:r>
    </w:p>
    <w:p w:rsidR="00C0766B" w:rsidRPr="00C0766B" w:rsidRDefault="00C0766B" w:rsidP="00C0766B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766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6 и 7 классах </w:t>
      </w:r>
      <w:r w:rsidRPr="00C0766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исключено обществознание</w:t>
      </w:r>
      <w:r w:rsidRPr="00C0766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— из перечня предметов для проверочных работ, что связано с обновлениями в программе и оптимизацией учебного процесса для этих классов.</w:t>
      </w:r>
    </w:p>
    <w:p w:rsidR="00C0766B" w:rsidRPr="00C0766B" w:rsidRDefault="00C0766B" w:rsidP="00C0766B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766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Для младших классов (4-х) проверочные работы будут проводиться по двум основным предметам — русскому языку и математике, а также по одному из предметов по выбору (окружающий мир, литературное чтение или иностранный язык).</w:t>
      </w:r>
    </w:p>
    <w:p w:rsidR="00C0766B" w:rsidRPr="00C0766B" w:rsidRDefault="00C0766B" w:rsidP="00C0766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766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В остальных классах выбор предметов для ВПР будет включать два предмета случайного выбора: один </w:t>
      </w:r>
      <w:proofErr w:type="gramStart"/>
      <w:r w:rsidRPr="00C0766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естественно-научного</w:t>
      </w:r>
      <w:proofErr w:type="gramEnd"/>
      <w:r w:rsidRPr="00C0766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блока, другой гуманитарного.</w:t>
      </w:r>
    </w:p>
    <w:p w:rsidR="00C0766B" w:rsidRPr="00C0766B" w:rsidRDefault="00C0766B" w:rsidP="00C0766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766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Телефон «горячей линии» по вопросам ВПР</w:t>
      </w:r>
      <w:proofErr w:type="gramStart"/>
      <w:r w:rsidRPr="00C0766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  <w:r w:rsidRPr="00C0766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8(4722) 35-76-05</w:t>
      </w:r>
    </w:p>
    <w:p w:rsidR="00C0766B" w:rsidRPr="00C0766B" w:rsidRDefault="00C0766B" w:rsidP="00C0766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766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lastRenderedPageBreak/>
        <w:t>Режим работы </w:t>
      </w:r>
      <w:r w:rsidRPr="00C0766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  <w:r w:rsidRPr="00C0766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телефона «горячей линии»:</w:t>
      </w:r>
      <w:r w:rsidRPr="00C0766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с 9-00 часов до 17-00 часов (понедельник — пятница)</w:t>
      </w:r>
    </w:p>
    <w:p w:rsidR="00C0766B" w:rsidRDefault="00C0766B" w:rsidP="00C0766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E5E5E"/>
        </w:rPr>
      </w:pPr>
      <w:r>
        <w:rPr>
          <w:rFonts w:ascii="Arial" w:hAnsi="Arial" w:cs="Arial"/>
          <w:color w:val="5E5E5E"/>
        </w:rPr>
        <w:t>Информация о Всероссийских проверочных работах на сайте Федеральной службы по надзору в сфере образования и науки – </w:t>
      </w:r>
      <w:hyperlink r:id="rId9" w:history="1">
        <w:r>
          <w:rPr>
            <w:rStyle w:val="a6"/>
            <w:rFonts w:ascii="Arial" w:hAnsi="Arial" w:cs="Arial"/>
            <w:color w:val="3176E9"/>
          </w:rPr>
          <w:t>http://obrnadzor.gov.ru/vpr/</w:t>
        </w:r>
      </w:hyperlink>
    </w:p>
    <w:p w:rsidR="00C0766B" w:rsidRDefault="00C0766B" w:rsidP="00C0766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E5E5E"/>
        </w:rPr>
      </w:pPr>
      <w:r>
        <w:rPr>
          <w:rFonts w:ascii="Arial" w:hAnsi="Arial" w:cs="Arial"/>
          <w:color w:val="5E5E5E"/>
        </w:rPr>
        <w:t> </w:t>
      </w:r>
    </w:p>
    <w:p w:rsidR="00C0766B" w:rsidRDefault="00C0766B" w:rsidP="00C0766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E5E5E"/>
        </w:rPr>
      </w:pPr>
      <w:r>
        <w:rPr>
          <w:rFonts w:ascii="Arial" w:hAnsi="Arial" w:cs="Arial"/>
          <w:color w:val="5E5E5E"/>
        </w:rPr>
        <w:t>Информация о проведении ВПР на сайте Федерального института оценки качества образования – </w:t>
      </w:r>
      <w:hyperlink r:id="rId10" w:history="1">
        <w:r>
          <w:rPr>
            <w:rStyle w:val="a6"/>
            <w:rFonts w:ascii="Arial" w:hAnsi="Arial" w:cs="Arial"/>
            <w:color w:val="3176E9"/>
          </w:rPr>
          <w:t>https://fioco.ru/nav-vpr-oo</w:t>
        </w:r>
      </w:hyperlink>
    </w:p>
    <w:bookmarkStart w:id="0" w:name="_GoBack"/>
    <w:bookmarkEnd w:id="0"/>
    <w:p w:rsidR="00C0766B" w:rsidRDefault="00C0766B" w:rsidP="00C0766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E5E5E"/>
        </w:rPr>
      </w:pPr>
      <w:r>
        <w:rPr>
          <w:rFonts w:ascii="Arial" w:hAnsi="Arial" w:cs="Arial"/>
          <w:color w:val="5E5E5E"/>
        </w:rPr>
        <w:fldChar w:fldCharType="begin"/>
      </w:r>
      <w:r>
        <w:rPr>
          <w:rFonts w:ascii="Arial" w:hAnsi="Arial" w:cs="Arial"/>
          <w:color w:val="5E5E5E"/>
        </w:rPr>
        <w:instrText xml:space="preserve"> HYPERLINK "https://fioco.ru/obraztsi_i_opisaniya_vpr?ysclid=ml6pnlo77v329675704" </w:instrText>
      </w:r>
      <w:r>
        <w:rPr>
          <w:rFonts w:ascii="Arial" w:hAnsi="Arial" w:cs="Arial"/>
          <w:color w:val="5E5E5E"/>
        </w:rPr>
        <w:fldChar w:fldCharType="separate"/>
      </w:r>
      <w:r>
        <w:rPr>
          <w:rStyle w:val="a6"/>
          <w:rFonts w:ascii="Arial" w:hAnsi="Arial" w:cs="Arial"/>
          <w:color w:val="3176E9"/>
        </w:rPr>
        <w:t>Образцы и описания проверочных работ для проведения ВПР </w:t>
      </w:r>
      <w:r>
        <w:rPr>
          <w:rFonts w:ascii="Arial" w:hAnsi="Arial" w:cs="Arial"/>
          <w:color w:val="5E5E5E"/>
        </w:rPr>
        <w:fldChar w:fldCharType="end"/>
      </w:r>
    </w:p>
    <w:p w:rsidR="007741F7" w:rsidRDefault="007741F7"/>
    <w:sectPr w:rsidR="00774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55DBB"/>
    <w:multiLevelType w:val="multilevel"/>
    <w:tmpl w:val="40CC1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66B"/>
    <w:rsid w:val="007741F7"/>
    <w:rsid w:val="00C0766B"/>
    <w:rsid w:val="00EB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66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07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076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66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07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076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1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6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8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18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8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68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4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osobrnadzor_official/237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.me/rosobrnadzor_official/237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fioco.ru/nav-vpr-o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brnadzor.gov.ru/vp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Кадрия</cp:lastModifiedBy>
  <cp:revision>2</cp:revision>
  <dcterms:created xsi:type="dcterms:W3CDTF">2026-04-13T08:31:00Z</dcterms:created>
  <dcterms:modified xsi:type="dcterms:W3CDTF">2026-04-13T08:31:00Z</dcterms:modified>
</cp:coreProperties>
</file>